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C3" w:rsidRPr="005807C3" w:rsidRDefault="005807C3" w:rsidP="005807C3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</w:rPr>
      </w:pPr>
      <w:r w:rsidRPr="005807C3">
        <w:rPr>
          <w:rFonts w:ascii="Tahoma" w:eastAsia="Times New Roman" w:hAnsi="Tahoma" w:cs="Tahoma"/>
          <w:color w:val="003399"/>
          <w:sz w:val="27"/>
          <w:szCs w:val="27"/>
          <w:u w:val="single"/>
        </w:rPr>
        <w:t>Консультация для родителей «Дорожная азбука»</w:t>
      </w:r>
    </w:p>
    <w:p w:rsidR="005807C3" w:rsidRPr="005807C3" w:rsidRDefault="005807C3" w:rsidP="005807C3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</w:p>
    <w:p w:rsidR="00207805" w:rsidRDefault="00207805" w:rsidP="002078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207805" w:rsidRDefault="00207805" w:rsidP="0020780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средней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7805" w:rsidRDefault="00207805" w:rsidP="00207805">
      <w:pPr>
        <w:spacing w:before="67" w:after="67" w:line="288" w:lineRule="atLeast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207805" w:rsidRDefault="00207805" w:rsidP="00207805">
      <w:pPr>
        <w:spacing w:before="67" w:after="67" w:line="288" w:lineRule="atLeast"/>
        <w:ind w:firstLine="184"/>
        <w:jc w:val="right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Причиной дорожно-транспортн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ых происшествий чаще всего являе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тся незнание элементар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ных основ правил дорожного движения, безучастное отноше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ние взрослых к поведен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детей на проезжей части.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gramEnd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 xml:space="preserve"> самим себе, дети, особенно младшего возрас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сипеде или затеять здесь веселую игру.</w:t>
      </w: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дения, а их соблюдение - потребностью человека.</w:t>
      </w: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Знакомя детей с правилами дорожного движения, культурой поведе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ния на улице, следует помнить, что эта работа тесно связана с развити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5807C3" w:rsidRPr="00207805" w:rsidRDefault="005807C3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людения родителями всех без исключения правил дорожного дви</w:t>
      </w:r>
      <w:r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жения.</w:t>
      </w:r>
    </w:p>
    <w:p w:rsidR="005807C3" w:rsidRPr="00207805" w:rsidRDefault="005807C3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безопасного поведения на улице</w:t>
      </w:r>
    </w:p>
    <w:p w:rsidR="005807C3" w:rsidRPr="00207805" w:rsidRDefault="005807C3" w:rsidP="005807C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На улице нужно быть очень внимательным, не играть на проезжей части.</w:t>
      </w:r>
    </w:p>
    <w:p w:rsidR="005807C3" w:rsidRPr="00207805" w:rsidRDefault="005807C3" w:rsidP="005807C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207805">
        <w:rPr>
          <w:rFonts w:ascii="Times New Roman" w:eastAsia="Times New Roman" w:hAnsi="Times New Roman" w:cs="Times New Roman"/>
          <w:sz w:val="28"/>
          <w:szCs w:val="28"/>
        </w:rPr>
        <w:softHyphen/>
        <w:t>дить дорогу.</w:t>
      </w:r>
    </w:p>
    <w:p w:rsidR="005807C3" w:rsidRPr="00207805" w:rsidRDefault="005807C3" w:rsidP="005807C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lastRenderedPageBreak/>
        <w:t>Дойдя до середины дороги, нужно посмотреть направо. Если машин близко нет, то смело переходить дальше.</w:t>
      </w:r>
    </w:p>
    <w:p w:rsidR="005807C3" w:rsidRPr="00207805" w:rsidRDefault="005807C3" w:rsidP="005807C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5807C3" w:rsidRPr="00207805" w:rsidRDefault="005807C3" w:rsidP="005807C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5807C3" w:rsidRPr="00207805" w:rsidRDefault="005807C3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5807C3" w:rsidRPr="00207805" w:rsidRDefault="00207805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 xml:space="preserve">Полезно прочитать ребенку стихотворение: </w:t>
      </w:r>
      <w:proofErr w:type="gramStart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Бедарева</w:t>
      </w:r>
      <w:proofErr w:type="spellEnd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="005807C3" w:rsidRPr="00207805">
        <w:rPr>
          <w:rFonts w:ascii="Times New Roman" w:eastAsia="Times New Roman" w:hAnsi="Times New Roman" w:cs="Times New Roman"/>
          <w:sz w:val="28"/>
          <w:szCs w:val="28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5807C3" w:rsidRPr="00207805" w:rsidRDefault="005807C3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ПОМНИТЕ!!!</w:t>
      </w:r>
      <w:r w:rsidRPr="002078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7805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взрослые являются примером для детей!</w:t>
      </w:r>
    </w:p>
    <w:p w:rsidR="005807C3" w:rsidRPr="00207805" w:rsidRDefault="005807C3" w:rsidP="005807C3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207805">
        <w:rPr>
          <w:rFonts w:ascii="Times New Roman" w:eastAsia="Times New Roman" w:hAnsi="Times New Roman" w:cs="Times New Roman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</w:t>
      </w:r>
      <w:r w:rsidRPr="00207805">
        <w:rPr>
          <w:rFonts w:ascii="Times New Roman" w:eastAsia="Times New Roman" w:hAnsi="Times New Roman" w:cs="Times New Roman"/>
          <w:color w:val="464646"/>
          <w:sz w:val="28"/>
          <w:szCs w:val="28"/>
        </w:rPr>
        <w:t>!</w:t>
      </w:r>
    </w:p>
    <w:sectPr w:rsidR="005807C3" w:rsidRPr="00207805" w:rsidSect="002E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3B0E"/>
    <w:multiLevelType w:val="multilevel"/>
    <w:tmpl w:val="99A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C3"/>
    <w:rsid w:val="00207805"/>
    <w:rsid w:val="002E7067"/>
    <w:rsid w:val="0058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67"/>
  </w:style>
  <w:style w:type="paragraph" w:styleId="3">
    <w:name w:val="heading 3"/>
    <w:basedOn w:val="a"/>
    <w:link w:val="30"/>
    <w:uiPriority w:val="9"/>
    <w:qFormat/>
    <w:rsid w:val="00580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7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5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07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07C3"/>
  </w:style>
  <w:style w:type="paragraph" w:styleId="a4">
    <w:name w:val="Normal (Web)"/>
    <w:basedOn w:val="a"/>
    <w:uiPriority w:val="99"/>
    <w:semiHidden/>
    <w:unhideWhenUsed/>
    <w:rsid w:val="005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7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444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0" w:color="E2E2E2"/>
                <w:right w:val="single" w:sz="6" w:space="8" w:color="E2E2E2"/>
              </w:divBdr>
              <w:divsChild>
                <w:div w:id="1926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9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264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1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2019-07-18T23:52:00Z</dcterms:created>
  <dcterms:modified xsi:type="dcterms:W3CDTF">2019-07-19T11:21:00Z</dcterms:modified>
</cp:coreProperties>
</file>