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E05" w:rsidRDefault="00452E05"/>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217"/>
      </w:tblGrid>
      <w:tr w:rsidR="00452E05" w:rsidTr="00452E05">
        <w:tc>
          <w:tcPr>
            <w:tcW w:w="6062" w:type="dxa"/>
          </w:tcPr>
          <w:p w:rsidR="00452E05" w:rsidRDefault="00452E05" w:rsidP="00452E05">
            <w:pPr>
              <w:rPr>
                <w:rFonts w:ascii="Times New Roman" w:hAnsi="Times New Roman" w:cs="Times New Roman"/>
                <w:b/>
                <w:color w:val="008000"/>
                <w:sz w:val="36"/>
                <w:szCs w:val="36"/>
              </w:rPr>
            </w:pPr>
            <w:r>
              <w:rPr>
                <w:rFonts w:ascii="Times New Roman" w:hAnsi="Times New Roman" w:cs="Times New Roman"/>
                <w:b/>
                <w:color w:val="C00000"/>
                <w:sz w:val="40"/>
                <w:szCs w:val="40"/>
              </w:rPr>
              <w:t xml:space="preserve">   </w:t>
            </w:r>
            <w:r w:rsidRPr="004245F2">
              <w:rPr>
                <w:rFonts w:ascii="Times New Roman" w:hAnsi="Times New Roman" w:cs="Times New Roman"/>
                <w:b/>
                <w:color w:val="C00000"/>
                <w:sz w:val="40"/>
                <w:szCs w:val="40"/>
              </w:rPr>
              <w:t>Консультация для родителей:</w:t>
            </w:r>
            <w:r w:rsidRPr="004245F2">
              <w:rPr>
                <w:rFonts w:ascii="Times New Roman" w:hAnsi="Times New Roman" w:cs="Times New Roman"/>
                <w:b/>
                <w:color w:val="008000"/>
                <w:sz w:val="36"/>
                <w:szCs w:val="36"/>
              </w:rPr>
              <w:t xml:space="preserve"> </w:t>
            </w:r>
          </w:p>
          <w:p w:rsidR="00452E05" w:rsidRDefault="00452E05" w:rsidP="00452E05">
            <w:pPr>
              <w:rPr>
                <w:rFonts w:ascii="Times New Roman" w:hAnsi="Times New Roman" w:cs="Times New Roman"/>
                <w:b/>
                <w:color w:val="008000"/>
                <w:sz w:val="36"/>
                <w:szCs w:val="36"/>
              </w:rPr>
            </w:pPr>
            <w:r>
              <w:rPr>
                <w:rFonts w:ascii="Times New Roman" w:hAnsi="Times New Roman" w:cs="Times New Roman"/>
                <w:b/>
                <w:color w:val="008000"/>
                <w:sz w:val="36"/>
                <w:szCs w:val="36"/>
              </w:rPr>
              <w:t xml:space="preserve">       ВАШ РЕБЁНОК НА УЛИЦЕ.</w:t>
            </w:r>
          </w:p>
          <w:p w:rsidR="00452E05" w:rsidRDefault="00452E05" w:rsidP="00452E05">
            <w:pPr>
              <w:jc w:val="both"/>
              <w:rPr>
                <w:rFonts w:ascii="Times New Roman" w:hAnsi="Times New Roman" w:cs="Times New Roman"/>
                <w:b/>
                <w:color w:val="C00000"/>
                <w:sz w:val="36"/>
                <w:szCs w:val="36"/>
              </w:rPr>
            </w:pPr>
            <w:r w:rsidRPr="004245F2">
              <w:rPr>
                <w:rFonts w:ascii="Times New Roman" w:hAnsi="Times New Roman" w:cs="Times New Roman"/>
                <w:sz w:val="36"/>
                <w:szCs w:val="36"/>
              </w:rPr>
              <w:t xml:space="preserve"> </w:t>
            </w:r>
            <w:r w:rsidRPr="004245F2">
              <w:rPr>
                <w:rFonts w:ascii="Times New Roman" w:hAnsi="Times New Roman" w:cs="Times New Roman"/>
                <w:sz w:val="36"/>
                <w:szCs w:val="36"/>
              </w:rPr>
              <w:t>Закрепить у детей правила дорожного движения поможет совместная работа детского сада и семьи. Единые требование обеспечивают у детей образование прочных навыков поведения на улице.</w:t>
            </w:r>
            <w:r w:rsidRPr="004245F2">
              <w:rPr>
                <w:rFonts w:ascii="Times New Roman" w:hAnsi="Times New Roman" w:cs="Times New Roman"/>
                <w:sz w:val="36"/>
                <w:szCs w:val="36"/>
              </w:rPr>
              <w:t xml:space="preserve"> </w:t>
            </w:r>
            <w:r w:rsidRPr="004245F2">
              <w:rPr>
                <w:rFonts w:ascii="Times New Roman" w:hAnsi="Times New Roman" w:cs="Times New Roman"/>
                <w:sz w:val="36"/>
                <w:szCs w:val="36"/>
              </w:rPr>
              <w:t>По обучению детей правилам дорожного движения важен пример взрослых.</w:t>
            </w:r>
          </w:p>
        </w:tc>
        <w:tc>
          <w:tcPr>
            <w:tcW w:w="4217" w:type="dxa"/>
          </w:tcPr>
          <w:p w:rsidR="00452E05" w:rsidRDefault="00452E05" w:rsidP="004245F2">
            <w:pPr>
              <w:jc w:val="center"/>
              <w:rPr>
                <w:rFonts w:ascii="Times New Roman" w:hAnsi="Times New Roman" w:cs="Times New Roman"/>
                <w:b/>
                <w:color w:val="C00000"/>
                <w:sz w:val="36"/>
                <w:szCs w:val="36"/>
              </w:rPr>
            </w:pPr>
            <w:r w:rsidRPr="004245F2">
              <w:rPr>
                <w:rFonts w:ascii="Times New Roman" w:hAnsi="Times New Roman" w:cs="Times New Roman"/>
                <w:b/>
                <w:color w:val="008000"/>
                <w:sz w:val="36"/>
                <w:szCs w:val="36"/>
              </w:rPr>
              <w:drawing>
                <wp:inline distT="0" distB="0" distL="0" distR="0" wp14:anchorId="7F0541A0" wp14:editId="07B399F4">
                  <wp:extent cx="2286000" cy="2739364"/>
                  <wp:effectExtent l="0" t="0" r="0" b="4445"/>
                  <wp:docPr id="1" name="Рисунок 1"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детские по пдд"/>
                          <pic:cNvPicPr>
                            <a:picLocks noChangeAspect="1" noChangeArrowheads="1"/>
                          </pic:cNvPicPr>
                        </pic:nvPicPr>
                        <pic:blipFill rotWithShape="1">
                          <a:blip r:embed="rId5">
                            <a:extLst>
                              <a:ext uri="{28A0092B-C50C-407E-A947-70E740481C1C}">
                                <a14:useLocalDpi xmlns:a14="http://schemas.microsoft.com/office/drawing/2010/main" val="0"/>
                              </a:ext>
                            </a:extLst>
                          </a:blip>
                          <a:srcRect l="2041" t="1709" b="1"/>
                          <a:stretch/>
                        </pic:blipFill>
                        <pic:spPr bwMode="auto">
                          <a:xfrm>
                            <a:off x="0" y="0"/>
                            <a:ext cx="2286000" cy="2739364"/>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bl>
    <w:p w:rsidR="00452E05" w:rsidRDefault="00452E05" w:rsidP="004245F2">
      <w:pPr>
        <w:spacing w:after="0" w:line="240" w:lineRule="auto"/>
        <w:jc w:val="both"/>
        <w:rPr>
          <w:rFonts w:ascii="Times New Roman" w:hAnsi="Times New Roman" w:cs="Times New Roman"/>
          <w:sz w:val="36"/>
          <w:szCs w:val="36"/>
        </w:rPr>
      </w:pPr>
      <w:r>
        <w:rPr>
          <w:rFonts w:ascii="Times New Roman" w:hAnsi="Times New Roman" w:cs="Times New Roman"/>
          <w:b/>
          <w:color w:val="C00000"/>
          <w:sz w:val="40"/>
          <w:szCs w:val="40"/>
        </w:rPr>
        <w:t xml:space="preserve">    </w:t>
      </w:r>
      <w:r w:rsidR="004245F2" w:rsidRPr="004245F2">
        <w:rPr>
          <w:rFonts w:ascii="Times New Roman" w:hAnsi="Times New Roman" w:cs="Times New Roman"/>
          <w:sz w:val="36"/>
          <w:szCs w:val="36"/>
        </w:rPr>
        <w:t>Любое незначительное нарушение, допущенное взрослыми, является плохим примером для ребёнка. Родители должны уделять большое внимание соблюдению детьми правил поведения на улице. Переходя дорогу с ребёнком, взрослые должны обязательно держать его за руку. Надо объяснить детям, что нельзя ходить одним на проезжую часть улицы, учить правильно, реагировать на сигналы светофора, идти спокойно, не торопясь. Родители могут уточнить с детьми название улиц, по которым они идут, назначение встречающихся дорожных знаков, вспомнить правила движения по тротуару и перехода через дорогу.</w:t>
      </w:r>
    </w:p>
    <w:tbl>
      <w:tblPr>
        <w:tblStyle w:val="a5"/>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7320"/>
      </w:tblGrid>
      <w:tr w:rsidR="00452E05" w:rsidTr="00360D25">
        <w:trPr>
          <w:trHeight w:val="2814"/>
        </w:trPr>
        <w:tc>
          <w:tcPr>
            <w:tcW w:w="3170" w:type="dxa"/>
          </w:tcPr>
          <w:p w:rsidR="00452E05" w:rsidRDefault="00452E05" w:rsidP="004245F2">
            <w:pPr>
              <w:jc w:val="both"/>
              <w:rPr>
                <w:rFonts w:ascii="Times New Roman" w:hAnsi="Times New Roman" w:cs="Times New Roman"/>
                <w:sz w:val="36"/>
                <w:szCs w:val="36"/>
              </w:rPr>
            </w:pPr>
            <w:r>
              <w:rPr>
                <w:noProof/>
                <w:lang w:eastAsia="ru-RU"/>
              </w:rPr>
              <w:drawing>
                <wp:inline distT="0" distB="0" distL="0" distR="0" wp14:anchorId="15C1891A" wp14:editId="3CB574B3">
                  <wp:extent cx="1790700" cy="1854775"/>
                  <wp:effectExtent l="0" t="0" r="0" b="0"/>
                  <wp:docPr id="2" name="Рисунок 2"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и детские по пдд"/>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454" r="50950"/>
                          <a:stretch/>
                        </pic:blipFill>
                        <pic:spPr bwMode="auto">
                          <a:xfrm>
                            <a:off x="0" y="0"/>
                            <a:ext cx="1791015" cy="1855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20" w:type="dxa"/>
          </w:tcPr>
          <w:p w:rsidR="00452E05" w:rsidRDefault="00452E05" w:rsidP="004245F2">
            <w:pPr>
              <w:jc w:val="both"/>
              <w:rPr>
                <w:rFonts w:ascii="Times New Roman" w:hAnsi="Times New Roman" w:cs="Times New Roman"/>
                <w:sz w:val="36"/>
                <w:szCs w:val="36"/>
              </w:rPr>
            </w:pPr>
            <w:r w:rsidRPr="004245F2">
              <w:rPr>
                <w:rFonts w:ascii="Times New Roman" w:hAnsi="Times New Roman" w:cs="Times New Roman"/>
                <w:sz w:val="36"/>
                <w:szCs w:val="36"/>
              </w:rPr>
              <w:t>Для закрепления программного материала детям дают задание на дом, которые они выполняют под руководством взрослых. Родители должны знать, что необходимо воспитывать у детей самостоятельность при передвижении на улице.</w:t>
            </w:r>
          </w:p>
          <w:p w:rsidR="00452E05" w:rsidRDefault="00452E05" w:rsidP="00452E05">
            <w:pPr>
              <w:jc w:val="both"/>
              <w:rPr>
                <w:rFonts w:ascii="Times New Roman" w:hAnsi="Times New Roman" w:cs="Times New Roman"/>
                <w:sz w:val="36"/>
                <w:szCs w:val="36"/>
              </w:rPr>
            </w:pPr>
            <w:r w:rsidRPr="004245F2">
              <w:rPr>
                <w:rFonts w:ascii="Times New Roman" w:hAnsi="Times New Roman" w:cs="Times New Roman"/>
                <w:sz w:val="36"/>
                <w:szCs w:val="36"/>
              </w:rPr>
              <w:t xml:space="preserve"> </w:t>
            </w:r>
            <w:r w:rsidRPr="004245F2">
              <w:rPr>
                <w:rFonts w:ascii="Times New Roman" w:hAnsi="Times New Roman" w:cs="Times New Roman"/>
                <w:sz w:val="36"/>
                <w:szCs w:val="36"/>
              </w:rPr>
              <w:t xml:space="preserve">Наблюдая за родителями, дети учатся </w:t>
            </w:r>
            <w:proofErr w:type="gramStart"/>
            <w:r w:rsidRPr="004245F2">
              <w:rPr>
                <w:rFonts w:ascii="Times New Roman" w:hAnsi="Times New Roman" w:cs="Times New Roman"/>
                <w:sz w:val="36"/>
                <w:szCs w:val="36"/>
              </w:rPr>
              <w:t>с</w:t>
            </w:r>
            <w:proofErr w:type="gramEnd"/>
            <w:r w:rsidRPr="004245F2">
              <w:rPr>
                <w:rFonts w:ascii="Times New Roman" w:hAnsi="Times New Roman" w:cs="Times New Roman"/>
                <w:sz w:val="36"/>
                <w:szCs w:val="36"/>
              </w:rPr>
              <w:t xml:space="preserve"> </w:t>
            </w:r>
          </w:p>
        </w:tc>
      </w:tr>
    </w:tbl>
    <w:p w:rsidR="00360D25" w:rsidRDefault="00452E05" w:rsidP="00360D25">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Pr="004245F2">
        <w:rPr>
          <w:rFonts w:ascii="Times New Roman" w:hAnsi="Times New Roman" w:cs="Times New Roman"/>
          <w:sz w:val="36"/>
          <w:szCs w:val="36"/>
        </w:rPr>
        <w:t>личного примера правильно переходить улицу.</w:t>
      </w:r>
    </w:p>
    <w:p w:rsidR="004245F2" w:rsidRPr="004245F2" w:rsidRDefault="00360D25" w:rsidP="007622F4">
      <w:pPr>
        <w:spacing w:after="0" w:line="240" w:lineRule="auto"/>
        <w:jc w:val="center"/>
        <w:rPr>
          <w:rFonts w:ascii="Times New Roman" w:hAnsi="Times New Roman" w:cs="Times New Roman"/>
          <w:sz w:val="36"/>
          <w:szCs w:val="36"/>
        </w:rPr>
      </w:pPr>
      <w:r w:rsidRPr="003D7EC8">
        <w:rPr>
          <w:rFonts w:ascii="Times New Roman" w:hAnsi="Times New Roman" w:cs="Times New Roman"/>
          <w:sz w:val="36"/>
          <w:szCs w:val="36"/>
        </w:rPr>
        <w:drawing>
          <wp:inline distT="0" distB="0" distL="0" distR="0" wp14:anchorId="62607E31" wp14:editId="2AD5F7B7">
            <wp:extent cx="2263265" cy="1600200"/>
            <wp:effectExtent l="0" t="0" r="3810" b="0"/>
            <wp:docPr id="3" name="Рисунок 3"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инки детские по пдд"/>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259" cy="1610094"/>
                    </a:xfrm>
                    <a:prstGeom prst="rect">
                      <a:avLst/>
                    </a:prstGeom>
                    <a:noFill/>
                    <a:ln>
                      <a:noFill/>
                    </a:ln>
                  </pic:spPr>
                </pic:pic>
              </a:graphicData>
            </a:graphic>
          </wp:inline>
        </w:drawing>
      </w:r>
    </w:p>
    <w:p w:rsidR="004245F2" w:rsidRDefault="004245F2" w:rsidP="007622F4">
      <w:pPr>
        <w:spacing w:after="0" w:line="240" w:lineRule="auto"/>
        <w:jc w:val="center"/>
        <w:rPr>
          <w:rFonts w:ascii="Times New Roman" w:hAnsi="Times New Roman" w:cs="Times New Roman"/>
          <w:b/>
          <w:sz w:val="36"/>
          <w:szCs w:val="36"/>
        </w:rPr>
      </w:pPr>
      <w:r w:rsidRPr="007622F4">
        <w:rPr>
          <w:rFonts w:ascii="Times New Roman" w:hAnsi="Times New Roman" w:cs="Times New Roman"/>
          <w:b/>
          <w:sz w:val="36"/>
          <w:szCs w:val="36"/>
        </w:rPr>
        <w:lastRenderedPageBreak/>
        <w:t>Предупреждение дорожно-транспортного травматизма.</w:t>
      </w:r>
    </w:p>
    <w:p w:rsidR="007622F4" w:rsidRPr="007622F4" w:rsidRDefault="007622F4" w:rsidP="007622F4">
      <w:pPr>
        <w:spacing w:after="0" w:line="240" w:lineRule="auto"/>
        <w:jc w:val="center"/>
        <w:rPr>
          <w:rFonts w:ascii="Times New Roman" w:hAnsi="Times New Roman" w:cs="Times New Roman"/>
          <w:b/>
          <w:sz w:val="36"/>
          <w:szCs w:val="36"/>
        </w:rPr>
      </w:pPr>
    </w:p>
    <w:p w:rsidR="00360D25" w:rsidRPr="00360D25" w:rsidRDefault="00360D25" w:rsidP="00360D25">
      <w:pPr>
        <w:spacing w:after="0" w:line="240" w:lineRule="auto"/>
        <w:jc w:val="center"/>
        <w:rPr>
          <w:rFonts w:ascii="Times New Roman" w:hAnsi="Times New Roman" w:cs="Times New Roman"/>
          <w:b/>
          <w:color w:val="C00000"/>
          <w:sz w:val="40"/>
          <w:szCs w:val="40"/>
        </w:rPr>
      </w:pPr>
      <w:r w:rsidRPr="00360D25">
        <w:rPr>
          <w:rFonts w:ascii="Times New Roman" w:hAnsi="Times New Roman" w:cs="Times New Roman"/>
          <w:b/>
          <w:color w:val="C00000"/>
          <w:sz w:val="40"/>
          <w:szCs w:val="40"/>
        </w:rPr>
        <w:t>РОДИТЕЛИ ДОЛЖНЫ ЗНАТЬ:</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Ребёнок учиться законам дороги, прежде всего, на примере взрослых.</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Наезды транспортных средств</w:t>
      </w:r>
      <w:r w:rsidR="00360D25">
        <w:rPr>
          <w:rFonts w:ascii="Times New Roman" w:hAnsi="Times New Roman" w:cs="Times New Roman"/>
          <w:sz w:val="36"/>
          <w:szCs w:val="36"/>
        </w:rPr>
        <w:t>,</w:t>
      </w:r>
      <w:r w:rsidRPr="004245F2">
        <w:rPr>
          <w:rFonts w:ascii="Times New Roman" w:hAnsi="Times New Roman" w:cs="Times New Roman"/>
          <w:sz w:val="36"/>
          <w:szCs w:val="36"/>
        </w:rPr>
        <w:t xml:space="preserve"> происходят в момент перехода ребёнка с родителями проезжей части улицы.</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Большое число происшествий происходит по вине родителей. Когда дети, вырвавшись из их рук, оказываются перед близко идущим транспортом.</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При переходе дороги с ребёнком следует кр</w:t>
      </w:r>
      <w:r>
        <w:rPr>
          <w:rFonts w:ascii="Times New Roman" w:hAnsi="Times New Roman" w:cs="Times New Roman"/>
          <w:sz w:val="36"/>
          <w:szCs w:val="36"/>
        </w:rPr>
        <w:t xml:space="preserve">епко держать его.             </w:t>
      </w:r>
    </w:p>
    <w:p w:rsidR="00360D25"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Обучение детей ПДД не должно сводиться лишь к призывам соблюдать их, но и должно быть наглядным.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140"/>
      </w:tblGrid>
      <w:tr w:rsidR="00360D25" w:rsidTr="006359FF">
        <w:tc>
          <w:tcPr>
            <w:tcW w:w="5139" w:type="dxa"/>
          </w:tcPr>
          <w:p w:rsidR="00360D25" w:rsidRDefault="00360D25" w:rsidP="004245F2">
            <w:pPr>
              <w:jc w:val="both"/>
            </w:pPr>
            <w:r w:rsidRPr="00360D25">
              <w:rPr>
                <w:rFonts w:ascii="Times New Roman" w:hAnsi="Times New Roman" w:cs="Times New Roman"/>
                <w:sz w:val="36"/>
                <w:szCs w:val="36"/>
              </w:rPr>
              <w:drawing>
                <wp:inline distT="0" distB="0" distL="0" distR="0" wp14:anchorId="434DFF42" wp14:editId="22465953">
                  <wp:extent cx="3067050" cy="2209800"/>
                  <wp:effectExtent l="0" t="0" r="0" b="0"/>
                  <wp:docPr id="4" name="Рисунок 4"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и детские по пд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1967" cy="2213343"/>
                          </a:xfrm>
                          <a:prstGeom prst="rect">
                            <a:avLst/>
                          </a:prstGeom>
                          <a:noFill/>
                          <a:ln>
                            <a:noFill/>
                          </a:ln>
                        </pic:spPr>
                      </pic:pic>
                    </a:graphicData>
                  </a:graphic>
                </wp:inline>
              </w:drawing>
            </w:r>
          </w:p>
        </w:tc>
        <w:tc>
          <w:tcPr>
            <w:tcW w:w="5140" w:type="dxa"/>
          </w:tcPr>
          <w:p w:rsidR="00360D25" w:rsidRDefault="00360D25" w:rsidP="004245F2">
            <w:pPr>
              <w:jc w:val="both"/>
            </w:pPr>
            <w:r w:rsidRPr="00360D25">
              <w:drawing>
                <wp:inline distT="0" distB="0" distL="0" distR="0" wp14:anchorId="7FDD9087" wp14:editId="71FE80E7">
                  <wp:extent cx="2952750" cy="2209630"/>
                  <wp:effectExtent l="0" t="0" r="0" b="635"/>
                  <wp:docPr id="5" name="Рисунок 5"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артинки детские по пд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057" cy="2209860"/>
                          </a:xfrm>
                          <a:prstGeom prst="rect">
                            <a:avLst/>
                          </a:prstGeom>
                          <a:noFill/>
                          <a:ln>
                            <a:noFill/>
                          </a:ln>
                        </pic:spPr>
                      </pic:pic>
                    </a:graphicData>
                  </a:graphic>
                </wp:inline>
              </w:drawing>
            </w:r>
          </w:p>
        </w:tc>
      </w:tr>
    </w:tbl>
    <w:p w:rsidR="004245F2" w:rsidRPr="004245F2" w:rsidRDefault="004245F2" w:rsidP="004245F2">
      <w:pPr>
        <w:spacing w:after="0" w:line="240" w:lineRule="auto"/>
        <w:jc w:val="both"/>
        <w:rPr>
          <w:rFonts w:ascii="Times New Roman" w:hAnsi="Times New Roman" w:cs="Times New Roman"/>
          <w:sz w:val="36"/>
          <w:szCs w:val="36"/>
        </w:rPr>
      </w:pP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Хорошим средством обучения правила дорожного движения являются игры.</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Для предупреждения несчастных случаев немаловажен строгий контроль со стороны взрослых за детьми.</w:t>
      </w:r>
    </w:p>
    <w:p w:rsid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w:t>
      </w:r>
      <w:r w:rsidRPr="004245F2">
        <w:rPr>
          <w:rFonts w:ascii="Times New Roman" w:hAnsi="Times New Roman" w:cs="Times New Roman"/>
          <w:sz w:val="36"/>
          <w:szCs w:val="36"/>
        </w:rPr>
        <w:tab/>
        <w:t>Родителям следует познакомить ребёнка с правилами безопасного поведения с велосипедом на улице и строго требовать их выполнения.</w:t>
      </w:r>
    </w:p>
    <w:p w:rsidR="006359FF" w:rsidRPr="004245F2" w:rsidRDefault="007622F4" w:rsidP="007622F4">
      <w:pPr>
        <w:spacing w:after="0" w:line="240" w:lineRule="auto"/>
        <w:jc w:val="center"/>
        <w:rPr>
          <w:rFonts w:ascii="Times New Roman" w:hAnsi="Times New Roman" w:cs="Times New Roman"/>
          <w:sz w:val="36"/>
          <w:szCs w:val="36"/>
        </w:rPr>
      </w:pPr>
      <w:r w:rsidRPr="007622F4">
        <w:rPr>
          <w:rFonts w:ascii="Times New Roman" w:hAnsi="Times New Roman" w:cs="Times New Roman"/>
          <w:sz w:val="36"/>
          <w:szCs w:val="36"/>
        </w:rPr>
        <w:drawing>
          <wp:inline distT="0" distB="0" distL="0" distR="0">
            <wp:extent cx="2839641" cy="1817371"/>
            <wp:effectExtent l="0" t="0" r="0" b="0"/>
            <wp:docPr id="6" name="Рисунок 6"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артинки детские по пд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386" cy="1822328"/>
                    </a:xfrm>
                    <a:prstGeom prst="rect">
                      <a:avLst/>
                    </a:prstGeom>
                    <a:noFill/>
                    <a:ln>
                      <a:noFill/>
                    </a:ln>
                  </pic:spPr>
                </pic:pic>
              </a:graphicData>
            </a:graphic>
          </wp:inline>
        </w:drawing>
      </w:r>
    </w:p>
    <w:p w:rsidR="007622F4" w:rsidRDefault="007622F4" w:rsidP="007622F4">
      <w:pPr>
        <w:spacing w:after="0" w:line="240" w:lineRule="auto"/>
        <w:rPr>
          <w:rFonts w:ascii="Times New Roman" w:hAnsi="Times New Roman" w:cs="Times New Roman"/>
          <w:sz w:val="36"/>
          <w:szCs w:val="36"/>
        </w:rPr>
      </w:pPr>
      <w:r>
        <w:rPr>
          <w:rFonts w:ascii="Times New Roman" w:hAnsi="Times New Roman" w:cs="Times New Roman"/>
          <w:sz w:val="36"/>
          <w:szCs w:val="36"/>
        </w:rPr>
        <w:lastRenderedPageBreak/>
        <w:t xml:space="preserve">      </w:t>
      </w:r>
    </w:p>
    <w:p w:rsidR="004245F2" w:rsidRPr="007622F4" w:rsidRDefault="007622F4" w:rsidP="007622F4">
      <w:pPr>
        <w:spacing w:after="0" w:line="240" w:lineRule="auto"/>
        <w:rPr>
          <w:rFonts w:ascii="Times New Roman" w:hAnsi="Times New Roman" w:cs="Times New Roman"/>
          <w:b/>
          <w:sz w:val="40"/>
          <w:szCs w:val="40"/>
        </w:rPr>
      </w:pPr>
      <w:r>
        <w:rPr>
          <w:rFonts w:ascii="Times New Roman" w:hAnsi="Times New Roman" w:cs="Times New Roman"/>
          <w:sz w:val="36"/>
          <w:szCs w:val="36"/>
        </w:rPr>
        <w:t xml:space="preserve">      </w:t>
      </w:r>
      <w:r w:rsidR="004245F2" w:rsidRPr="007622F4">
        <w:rPr>
          <w:rFonts w:ascii="Times New Roman" w:hAnsi="Times New Roman" w:cs="Times New Roman"/>
          <w:b/>
          <w:sz w:val="40"/>
          <w:szCs w:val="40"/>
        </w:rPr>
        <w:t>Родителям – о безопасности дорожного движения.</w:t>
      </w:r>
    </w:p>
    <w:p w:rsidR="004245F2" w:rsidRPr="004245F2" w:rsidRDefault="004245F2" w:rsidP="004245F2">
      <w:pPr>
        <w:spacing w:after="0" w:line="240" w:lineRule="auto"/>
        <w:jc w:val="both"/>
        <w:rPr>
          <w:rFonts w:ascii="Times New Roman" w:hAnsi="Times New Roman" w:cs="Times New Roman"/>
          <w:b/>
          <w:color w:val="C00000"/>
          <w:sz w:val="36"/>
          <w:szCs w:val="36"/>
        </w:rPr>
      </w:pPr>
      <w:r w:rsidRPr="004245F2">
        <w:rPr>
          <w:rFonts w:ascii="Times New Roman" w:hAnsi="Times New Roman" w:cs="Times New Roman"/>
          <w:sz w:val="36"/>
          <w:szCs w:val="36"/>
        </w:rPr>
        <w:t xml:space="preserve">    </w:t>
      </w:r>
      <w:r>
        <w:rPr>
          <w:rFonts w:ascii="Times New Roman" w:hAnsi="Times New Roman" w:cs="Times New Roman"/>
          <w:sz w:val="36"/>
          <w:szCs w:val="36"/>
        </w:rPr>
        <w:t xml:space="preserve">                                  </w:t>
      </w:r>
      <w:r w:rsidRPr="004245F2">
        <w:rPr>
          <w:rFonts w:ascii="Times New Roman" w:hAnsi="Times New Roman" w:cs="Times New Roman"/>
          <w:b/>
          <w:color w:val="C00000"/>
          <w:sz w:val="36"/>
          <w:szCs w:val="36"/>
        </w:rPr>
        <w:t>Уважаемые родители!</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 xml:space="preserve">    Кто из вас не хочет видеть своего ребёнка здоровым и невредимым? И каждый думает, что уже его-то рассудительный малыш под колёсами автомобиля не окажется точно. Но избежать ребёнку этого порой совсем не просто. Травмы, полученные в результате наезда не ребёнка транспортного средства, особенно тяжелы.</w:t>
      </w:r>
    </w:p>
    <w:p w:rsidR="004245F2" w:rsidRPr="004245F2"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 xml:space="preserve">    Дорожно-транспортное происшествие – это трагедия, и в этом случае «личный» опыт ребёнка недопустим и должен быть заменён на опыт, накопленный обществом. Поэтому так важно обучение детей поведению на улице с учётом их психологических и физиологических особенностях. Рост ребёнка – серьёзно препятствие для обзора окружающей обстановки: из-за стоящих транспортных средств ему не видно, что делается на дороге, и сам не виден родителям. Ребёнок может не услышать звука приближающегося автомобиля ил</w:t>
      </w:r>
      <w:r w:rsidR="007622F4">
        <w:rPr>
          <w:rFonts w:ascii="Times New Roman" w:hAnsi="Times New Roman" w:cs="Times New Roman"/>
          <w:sz w:val="36"/>
          <w:szCs w:val="36"/>
        </w:rPr>
        <w:t>и</w:t>
      </w:r>
      <w:r w:rsidRPr="004245F2">
        <w:rPr>
          <w:rFonts w:ascii="Times New Roman" w:hAnsi="Times New Roman" w:cs="Times New Roman"/>
          <w:sz w:val="36"/>
          <w:szCs w:val="36"/>
        </w:rPr>
        <w:t xml:space="preserve"> другого сигнала из-за отсутствия у него постоянного внимания.</w:t>
      </w:r>
    </w:p>
    <w:p w:rsidR="007622F4" w:rsidRDefault="004245F2" w:rsidP="004245F2">
      <w:pPr>
        <w:spacing w:after="0" w:line="240" w:lineRule="auto"/>
        <w:jc w:val="both"/>
        <w:rPr>
          <w:rFonts w:ascii="Times New Roman" w:hAnsi="Times New Roman" w:cs="Times New Roman"/>
          <w:sz w:val="36"/>
          <w:szCs w:val="36"/>
        </w:rPr>
      </w:pPr>
      <w:r w:rsidRPr="004245F2">
        <w:rPr>
          <w:rFonts w:ascii="Times New Roman" w:hAnsi="Times New Roman" w:cs="Times New Roman"/>
          <w:sz w:val="36"/>
          <w:szCs w:val="36"/>
        </w:rPr>
        <w:t xml:space="preserve">    Все мы учим правила дорожного движения в «расшифр</w:t>
      </w:r>
      <w:r>
        <w:rPr>
          <w:rFonts w:ascii="Times New Roman" w:hAnsi="Times New Roman" w:cs="Times New Roman"/>
          <w:sz w:val="36"/>
          <w:szCs w:val="36"/>
        </w:rPr>
        <w:t>ованном», т.е. идеальном виде, н</w:t>
      </w:r>
      <w:r w:rsidRPr="004245F2">
        <w:rPr>
          <w:rFonts w:ascii="Times New Roman" w:hAnsi="Times New Roman" w:cs="Times New Roman"/>
          <w:sz w:val="36"/>
          <w:szCs w:val="36"/>
        </w:rPr>
        <w:t xml:space="preserve">о в жизни нередко видим совсем другое. Пешеходы могут перебегать через дорогу на красный сигнал светофора, да и водители иногда этим не гнушаются: могут и на «красный» проехать, могут и пешехода не пропустить на пешеходном переходе.     </w:t>
      </w:r>
    </w:p>
    <w:p w:rsidR="00714C04" w:rsidRPr="004245F2" w:rsidRDefault="007622F4" w:rsidP="007622F4">
      <w:pPr>
        <w:spacing w:after="0" w:line="240" w:lineRule="auto"/>
        <w:jc w:val="center"/>
        <w:rPr>
          <w:rFonts w:ascii="Times New Roman" w:hAnsi="Times New Roman" w:cs="Times New Roman"/>
          <w:sz w:val="36"/>
          <w:szCs w:val="36"/>
        </w:rPr>
      </w:pPr>
      <w:r>
        <w:rPr>
          <w:noProof/>
          <w:lang w:eastAsia="ru-RU"/>
        </w:rPr>
        <w:drawing>
          <wp:inline distT="0" distB="0" distL="0" distR="0">
            <wp:extent cx="5747284" cy="3248025"/>
            <wp:effectExtent l="0" t="0" r="6350" b="0"/>
            <wp:docPr id="7" name="Рисунок 7" descr="Картинки по запросу картинки детские по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инки детские по пдд"/>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00" t="3499" r="2821" b="2915"/>
                    <a:stretch/>
                  </pic:blipFill>
                  <pic:spPr bwMode="auto">
                    <a:xfrm>
                      <a:off x="0" y="0"/>
                      <a:ext cx="5753391" cy="3251476"/>
                    </a:xfrm>
                    <a:prstGeom prst="rect">
                      <a:avLst/>
                    </a:prstGeom>
                    <a:noFill/>
                    <a:ln>
                      <a:noFill/>
                    </a:ln>
                    <a:extLst>
                      <a:ext uri="{53640926-AAD7-44D8-BBD7-CCE9431645EC}">
                        <a14:shadowObscured xmlns:a14="http://schemas.microsoft.com/office/drawing/2010/main"/>
                      </a:ext>
                    </a:extLst>
                  </pic:spPr>
                </pic:pic>
              </a:graphicData>
            </a:graphic>
          </wp:inline>
        </w:drawing>
      </w:r>
    </w:p>
    <w:sectPr w:rsidR="00714C04" w:rsidRPr="004245F2" w:rsidSect="007622F4">
      <w:pgSz w:w="11906" w:h="16838"/>
      <w:pgMar w:top="568" w:right="850" w:bottom="567" w:left="993"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DAE"/>
    <w:rsid w:val="00360D25"/>
    <w:rsid w:val="003D7EC8"/>
    <w:rsid w:val="004245F2"/>
    <w:rsid w:val="00452E05"/>
    <w:rsid w:val="006359FF"/>
    <w:rsid w:val="00714C04"/>
    <w:rsid w:val="007622F4"/>
    <w:rsid w:val="00BC5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5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5F2"/>
    <w:rPr>
      <w:rFonts w:ascii="Tahoma" w:hAnsi="Tahoma" w:cs="Tahoma"/>
      <w:sz w:val="16"/>
      <w:szCs w:val="16"/>
    </w:rPr>
  </w:style>
  <w:style w:type="table" w:styleId="a5">
    <w:name w:val="Table Grid"/>
    <w:basedOn w:val="a1"/>
    <w:uiPriority w:val="59"/>
    <w:rsid w:val="0045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5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5F2"/>
    <w:rPr>
      <w:rFonts w:ascii="Tahoma" w:hAnsi="Tahoma" w:cs="Tahoma"/>
      <w:sz w:val="16"/>
      <w:szCs w:val="16"/>
    </w:rPr>
  </w:style>
  <w:style w:type="table" w:styleId="a5">
    <w:name w:val="Table Grid"/>
    <w:basedOn w:val="a1"/>
    <w:uiPriority w:val="59"/>
    <w:rsid w:val="0045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3</Pages>
  <Words>509</Words>
  <Characters>2907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dc:creator>
  <cp:keywords/>
  <dc:description/>
  <cp:lastModifiedBy>Анжела</cp:lastModifiedBy>
  <cp:revision>2</cp:revision>
  <dcterms:created xsi:type="dcterms:W3CDTF">2016-10-18T14:05:00Z</dcterms:created>
  <dcterms:modified xsi:type="dcterms:W3CDTF">2016-10-18T17:52:00Z</dcterms:modified>
</cp:coreProperties>
</file>