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E6" w:rsidRDefault="00A622E6" w:rsidP="00A622E6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622E6" w:rsidRDefault="00A622E6" w:rsidP="00946061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Рисунок 1" descr="http://www.ds-123.nios.ru/images/laksi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123.nios.ru/images/laksiq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04" w:rsidRPr="00593C36" w:rsidRDefault="00593C36" w:rsidP="00593C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36">
        <w:rPr>
          <w:rFonts w:ascii="Times New Roman" w:hAnsi="Times New Roman" w:cs="Times New Roman"/>
          <w:b/>
          <w:sz w:val="32"/>
          <w:szCs w:val="32"/>
        </w:rPr>
        <w:t>Рекомендации родителям</w:t>
      </w:r>
    </w:p>
    <w:p w:rsidR="00A622E6" w:rsidRDefault="00A622E6" w:rsidP="00A622E6">
      <w:pPr>
        <w:pStyle w:val="a5"/>
        <w:jc w:val="center"/>
        <w:rPr>
          <w:b/>
          <w:i/>
          <w:iCs/>
          <w:sz w:val="52"/>
          <w:szCs w:val="52"/>
        </w:rPr>
      </w:pPr>
      <w:r w:rsidRPr="00A622E6">
        <w:rPr>
          <w:b/>
          <w:i/>
          <w:iCs/>
          <w:sz w:val="52"/>
          <w:szCs w:val="52"/>
        </w:rPr>
        <w:t>Легко ли научить ребёнка правильно вести себя на дороге?</w:t>
      </w:r>
    </w:p>
    <w:p w:rsidR="00593C36" w:rsidRDefault="00593C36" w:rsidP="00593C36">
      <w:pPr>
        <w:jc w:val="right"/>
        <w:rPr>
          <w:rFonts w:ascii="Times New Roman" w:hAnsi="Times New Roman" w:cs="Times New Roman"/>
          <w:sz w:val="28"/>
          <w:szCs w:val="28"/>
        </w:rPr>
      </w:pPr>
      <w:r w:rsidRPr="007B5B04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593C36" w:rsidRPr="007B5B04" w:rsidRDefault="00593C36" w:rsidP="00593C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B04">
        <w:rPr>
          <w:rFonts w:ascii="Times New Roman" w:hAnsi="Times New Roman" w:cs="Times New Roman"/>
          <w:sz w:val="28"/>
          <w:szCs w:val="28"/>
        </w:rPr>
        <w:t xml:space="preserve">старше группы «Б» </w:t>
      </w:r>
      <w:proofErr w:type="spellStart"/>
      <w:r w:rsidRPr="007B5B04">
        <w:rPr>
          <w:rFonts w:ascii="Times New Roman" w:hAnsi="Times New Roman" w:cs="Times New Roman"/>
          <w:sz w:val="28"/>
          <w:szCs w:val="28"/>
        </w:rPr>
        <w:t>Боушева</w:t>
      </w:r>
      <w:proofErr w:type="spellEnd"/>
      <w:r w:rsidRPr="007B5B04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36" w:rsidRPr="00A622E6" w:rsidRDefault="00593C36" w:rsidP="00A622E6">
      <w:pPr>
        <w:pStyle w:val="a5"/>
        <w:jc w:val="center"/>
        <w:rPr>
          <w:b/>
          <w:sz w:val="52"/>
          <w:szCs w:val="52"/>
        </w:rPr>
      </w:pPr>
    </w:p>
    <w:p w:rsidR="00A622E6" w:rsidRPr="00A622E6" w:rsidRDefault="00774121" w:rsidP="00CE38A5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2E6" w:rsidRPr="00A622E6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774121" w:rsidRDefault="00774121" w:rsidP="00CE38A5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2E6" w:rsidRPr="00A622E6">
        <w:rPr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r w:rsidRPr="00A622E6">
        <w:rPr>
          <w:sz w:val="28"/>
          <w:szCs w:val="28"/>
        </w:rPr>
        <w:t>говорят,</w:t>
      </w:r>
      <w:r w:rsidR="00A622E6" w:rsidRPr="00A622E6">
        <w:rPr>
          <w:sz w:val="28"/>
          <w:szCs w:val="28"/>
        </w:rPr>
        <w:t xml:space="preserve"> или как делают</w:t>
      </w:r>
      <w:r w:rsidR="00A622E6" w:rsidRPr="00774121">
        <w:rPr>
          <w:sz w:val="28"/>
          <w:szCs w:val="28"/>
        </w:rPr>
        <w:t>?</w:t>
      </w:r>
      <w:r w:rsidRPr="00774121">
        <w:rPr>
          <w:sz w:val="28"/>
          <w:szCs w:val="28"/>
        </w:rPr>
        <w:t xml:space="preserve">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CE38A5" w:rsidRPr="007B5B04" w:rsidRDefault="00CE38A5" w:rsidP="00CE38A5">
      <w:pPr>
        <w:pStyle w:val="2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i/>
          <w:caps/>
          <w:color w:val="auto"/>
          <w:sz w:val="20"/>
          <w:szCs w:val="20"/>
        </w:rPr>
      </w:pPr>
      <w:r>
        <w:rPr>
          <w:caps/>
          <w:color w:val="888888"/>
          <w:sz w:val="28"/>
          <w:szCs w:val="28"/>
        </w:rPr>
        <w:lastRenderedPageBreak/>
        <w:br/>
      </w:r>
      <w:r w:rsidRPr="007B5B04">
        <w:rPr>
          <w:rStyle w:val="c10"/>
          <w:rFonts w:ascii="Times New Roman" w:hAnsi="Times New Roman" w:cs="Times New Roman"/>
          <w:i/>
          <w:caps/>
          <w:color w:val="auto"/>
          <w:sz w:val="28"/>
          <w:szCs w:val="28"/>
        </w:rPr>
        <w:t>                               РЕКОМЕНДАЦИИ ДЛЯ РОДИТЕЛЕЙ</w:t>
      </w:r>
    </w:p>
    <w:p w:rsidR="00CE38A5" w:rsidRPr="00CE38A5" w:rsidRDefault="00CE38A5" w:rsidP="00CE38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1. При движении по тротуару: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оглянитесь</w:t>
      </w:r>
      <w:proofErr w:type="gramEnd"/>
      <w:r w:rsidR="00762206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E38A5">
        <w:rPr>
          <w:rStyle w:val="c2"/>
          <w:rFonts w:ascii="Times New Roman" w:hAnsi="Times New Roman" w:cs="Times New Roman"/>
          <w:sz w:val="28"/>
          <w:szCs w:val="28"/>
        </w:rPr>
        <w:t>нет ли за препятствием опасности.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5. При переходе проезжей части: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зебре, иначе ребенок привыкнет 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о-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8A5">
        <w:rPr>
          <w:rStyle w:val="c2"/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6. При посадке и высадке из</w:t>
      </w:r>
      <w:r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личного и</w:t>
      </w: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общественного транспорта: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-научите ребенка бы</w:t>
      </w:r>
      <w:r w:rsidR="00946061">
        <w:rPr>
          <w:rStyle w:val="c2"/>
          <w:rFonts w:ascii="Times New Roman" w:hAnsi="Times New Roman" w:cs="Times New Roman"/>
          <w:sz w:val="28"/>
          <w:szCs w:val="28"/>
        </w:rPr>
        <w:t xml:space="preserve">ть внимательным в зоне остановки </w:t>
      </w:r>
      <w:r w:rsidRPr="00CE38A5">
        <w:rPr>
          <w:rStyle w:val="c2"/>
          <w:rFonts w:ascii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E38A5" w:rsidRPr="00CE38A5" w:rsidRDefault="00CE38A5" w:rsidP="007B5B0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7B5B04" w:rsidRDefault="007B5B04" w:rsidP="007B5B04">
      <w:pPr>
        <w:shd w:val="clear" w:color="auto" w:fill="FFFFFF"/>
        <w:spacing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i/>
          <w:sz w:val="28"/>
          <w:szCs w:val="28"/>
        </w:rPr>
        <w:t>ЧТО  ДЛЖНЫ ЗНАТЬ РОДИТЕЛИ О СВОЁМ РЕБЁНКЕ?</w:t>
      </w:r>
    </w:p>
    <w:p w:rsidR="00CE38A5" w:rsidRPr="00CE38A5" w:rsidRDefault="00CE38A5" w:rsidP="00CE38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В 3-4 года ребенок может отличить движущуюся машину от 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CE38A5" w:rsidRPr="00CE38A5" w:rsidRDefault="00CE38A5" w:rsidP="00CE38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    В 6 ле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CE38A5" w:rsidRPr="00CE38A5" w:rsidRDefault="00CE38A5" w:rsidP="00CE38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    В 7 ле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более уверенно отличать правую</w:t>
      </w:r>
      <w:r w:rsidR="007B5B04">
        <w:rPr>
          <w:rStyle w:val="c2"/>
          <w:rFonts w:ascii="Times New Roman" w:hAnsi="Times New Roman" w:cs="Times New Roman"/>
          <w:sz w:val="28"/>
          <w:szCs w:val="28"/>
        </w:rPr>
        <w:t xml:space="preserve"> сторону дороги</w:t>
      </w:r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от левой.</w:t>
      </w:r>
    </w:p>
    <w:p w:rsidR="00CE38A5" w:rsidRDefault="00CE38A5" w:rsidP="00CE38A5">
      <w:pPr>
        <w:shd w:val="clear" w:color="auto" w:fill="FFFFFF"/>
        <w:spacing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CE38A5">
        <w:rPr>
          <w:rStyle w:val="c2"/>
          <w:rFonts w:ascii="Times New Roman" w:hAnsi="Times New Roman" w:cs="Times New Roman"/>
          <w:sz w:val="28"/>
          <w:szCs w:val="28"/>
        </w:rPr>
        <w:t>    В 8 ле</w:t>
      </w:r>
      <w:proofErr w:type="gramStart"/>
      <w:r w:rsidRPr="00CE38A5">
        <w:rPr>
          <w:rStyle w:val="c2"/>
          <w:rFonts w:ascii="Times New Roman" w:hAnsi="Times New Roman" w:cs="Times New Roman"/>
          <w:sz w:val="28"/>
          <w:szCs w:val="28"/>
        </w:rPr>
        <w:t>т-</w:t>
      </w:r>
      <w:proofErr w:type="gramEnd"/>
      <w:r w:rsidRPr="00CE38A5">
        <w:rPr>
          <w:rStyle w:val="c2"/>
          <w:rFonts w:ascii="Times New Roman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</w:t>
      </w:r>
      <w:r w:rsidRPr="00CE38A5">
        <w:rPr>
          <w:rStyle w:val="c2"/>
          <w:rFonts w:ascii="Times New Roman" w:hAnsi="Times New Roman" w:cs="Times New Roman"/>
          <w:sz w:val="28"/>
          <w:szCs w:val="28"/>
        </w:rPr>
        <w:lastRenderedPageBreak/>
        <w:t>между величиной предмета, его удаленностью и временем (чем ближе автомобиль, тем он больше).</w:t>
      </w:r>
    </w:p>
    <w:p w:rsidR="009047FF" w:rsidRPr="00CE38A5" w:rsidRDefault="009047FF" w:rsidP="009047F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E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Терпение и настойчивость являются эффективными средствами, обеспечивающими успех дела. Терпение и настойчивость - то, чего нам так не хватает в повседневной жизни. Терпение и настойчивость, </w:t>
      </w:r>
      <w:proofErr w:type="gramStart"/>
      <w:r w:rsidRPr="00CE38A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</w:t>
      </w:r>
      <w:proofErr w:type="gramEnd"/>
      <w:r w:rsidRPr="00CE3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необходимо запастись хотя бы ради спасения жизни и здоровья собственных детей.</w:t>
      </w:r>
      <w:r w:rsidRPr="00CE38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047FF" w:rsidRPr="00CE38A5" w:rsidRDefault="009047FF" w:rsidP="00CE38A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E38A5" w:rsidRPr="00CE38A5" w:rsidRDefault="00CE38A5" w:rsidP="00CE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A5" w:rsidRPr="00CE38A5" w:rsidRDefault="00CE38A5" w:rsidP="00C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F55" w:rsidRPr="00A622E6" w:rsidRDefault="002E4F55" w:rsidP="00CE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121" w:rsidRPr="00774121" w:rsidRDefault="00774121" w:rsidP="00CE38A5">
      <w:pPr>
        <w:pStyle w:val="a5"/>
        <w:spacing w:line="240" w:lineRule="auto"/>
        <w:jc w:val="both"/>
        <w:rPr>
          <w:sz w:val="28"/>
          <w:szCs w:val="28"/>
        </w:rPr>
      </w:pPr>
    </w:p>
    <w:p w:rsidR="00A622E6" w:rsidRPr="00774121" w:rsidRDefault="007B5B04" w:rsidP="00CE38A5">
      <w:pPr>
        <w:pStyle w:val="a5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255270</wp:posOffset>
            </wp:positionV>
            <wp:extent cx="3219450" cy="2952750"/>
            <wp:effectExtent l="19050" t="0" r="0" b="0"/>
            <wp:wrapTight wrapText="bothSides">
              <wp:wrapPolygon edited="0">
                <wp:start x="-128" y="0"/>
                <wp:lineTo x="-128" y="21461"/>
                <wp:lineTo x="21600" y="21461"/>
                <wp:lineTo x="21600" y="0"/>
                <wp:lineTo x="-128" y="0"/>
              </wp:wrapPolygon>
            </wp:wrapTight>
            <wp:docPr id="2" name="i-main-pic" descr="Картинка 9 из 1243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9 из 1243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121" w:rsidRDefault="00774121" w:rsidP="00CE38A5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622E6" w:rsidRPr="00A622E6" w:rsidRDefault="00A622E6" w:rsidP="00CE3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22E6" w:rsidRPr="00A622E6" w:rsidSect="00CE38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2E6"/>
    <w:rsid w:val="001A65ED"/>
    <w:rsid w:val="002E4F55"/>
    <w:rsid w:val="00593C36"/>
    <w:rsid w:val="00762206"/>
    <w:rsid w:val="00774121"/>
    <w:rsid w:val="007B5B04"/>
    <w:rsid w:val="009047FF"/>
    <w:rsid w:val="00946061"/>
    <w:rsid w:val="00A622E6"/>
    <w:rsid w:val="00CE38A5"/>
    <w:rsid w:val="00F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2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62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22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4">
    <w:name w:val="c4"/>
    <w:basedOn w:val="a0"/>
    <w:rsid w:val="00A622E6"/>
  </w:style>
  <w:style w:type="paragraph" w:customStyle="1" w:styleId="c3">
    <w:name w:val="c3"/>
    <w:basedOn w:val="a"/>
    <w:rsid w:val="00A6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22E6"/>
  </w:style>
  <w:style w:type="paragraph" w:customStyle="1" w:styleId="c1">
    <w:name w:val="c1"/>
    <w:basedOn w:val="a"/>
    <w:rsid w:val="00A6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622E6"/>
  </w:style>
  <w:style w:type="character" w:customStyle="1" w:styleId="c6">
    <w:name w:val="c6"/>
    <w:basedOn w:val="a0"/>
    <w:rsid w:val="00A622E6"/>
  </w:style>
  <w:style w:type="paragraph" w:styleId="a3">
    <w:name w:val="Balloon Text"/>
    <w:basedOn w:val="a"/>
    <w:link w:val="a4"/>
    <w:uiPriority w:val="99"/>
    <w:semiHidden/>
    <w:unhideWhenUsed/>
    <w:rsid w:val="00A6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22E6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8A5"/>
  </w:style>
  <w:style w:type="character" w:customStyle="1" w:styleId="c2">
    <w:name w:val="c2"/>
    <w:basedOn w:val="a0"/>
    <w:rsid w:val="00CE38A5"/>
  </w:style>
  <w:style w:type="character" w:customStyle="1" w:styleId="20">
    <w:name w:val="Заголовок 2 Знак"/>
    <w:basedOn w:val="a0"/>
    <w:link w:val="2"/>
    <w:uiPriority w:val="9"/>
    <w:semiHidden/>
    <w:rsid w:val="00CE3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0">
    <w:name w:val="c10"/>
    <w:basedOn w:val="a0"/>
    <w:rsid w:val="00CE38A5"/>
  </w:style>
  <w:style w:type="character" w:customStyle="1" w:styleId="c8">
    <w:name w:val="c8"/>
    <w:basedOn w:val="a0"/>
    <w:rsid w:val="00CE3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ap.ru/Home/640/svetoforik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p.ru/Home/640/svetoforik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2013-12-12T12:23:00Z</dcterms:created>
  <dcterms:modified xsi:type="dcterms:W3CDTF">2013-12-13T09:39:00Z</dcterms:modified>
</cp:coreProperties>
</file>